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p>
      <w:pPr>
        <w:ind w:left="630" w:hanging="630" w:hangingChars="300"/>
        <w:jc w:val="left"/>
      </w:pP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rPr>
                <w:rFonts w:ascii="Times New Roman" w:hAnsi="Times New Roman" w:eastAsia="宋体" w:cs="Times New Roman"/>
                <w:sz w:val="21"/>
                <w:lang w:val="en-US" w:eastAsia="zh-CN" w:bidi="ar-SA"/>
              </w:rPr>
            </w:pPr>
            <w:r>
              <w:rPr>
                <w:rFonts w:hint="eastAsia"/>
              </w:rPr>
              <w:t>8</w:t>
            </w:r>
            <w:r>
              <w:t>0</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rPr>
                <w:rFonts w:ascii="Times New Roman" w:hAnsi="Times New Roman" w:eastAsia="宋体" w:cs="Times New Roman"/>
                <w:sz w:val="21"/>
                <w:lang w:val="en-US" w:eastAsia="zh-CN" w:bidi="ar-SA"/>
              </w:rPr>
            </w:pPr>
            <w:r>
              <w:t>51</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rPr>
                <w:rFonts w:ascii="Times New Roman" w:hAnsi="Times New Roman" w:eastAsia="宋体" w:cs="Times New Roman"/>
                <w:sz w:val="21"/>
                <w:lang w:val="en-US" w:eastAsia="zh-CN" w:bidi="ar-SA"/>
              </w:rP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rPr>
                <w:rFonts w:ascii="Times New Roman" w:hAnsi="Times New Roman" w:eastAsia="宋体" w:cs="Times New Roman"/>
                <w:sz w:val="21"/>
                <w:lang w:val="en-US" w:eastAsia="zh-CN" w:bidi="ar-SA"/>
              </w:rP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rPr>
                <w:rFonts w:ascii="Times New Roman" w:hAnsi="Times New Roman" w:eastAsia="宋体" w:cs="Times New Roman"/>
                <w:sz w:val="21"/>
                <w:lang w:val="en-US" w:eastAsia="zh-CN" w:bidi="ar-SA"/>
              </w:rP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rPr>
                <w:rFonts w:ascii="Times New Roman" w:hAnsi="Times New Roman" w:eastAsia="宋体" w:cs="Times New Roman"/>
                <w:sz w:val="21"/>
                <w:lang w:val="en-US" w:eastAsia="zh-CN" w:bidi="ar-SA"/>
              </w:rPr>
            </w:pPr>
            <w:r>
              <w:rPr>
                <w:rFonts w:hint="eastAsia"/>
              </w:rPr>
              <w:t>2</w:t>
            </w:r>
            <w:r>
              <w:t>9</w:t>
            </w: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rPr>
                <w:rFonts w:ascii="Times New Roman" w:hAnsi="Times New Roman" w:eastAsia="宋体" w:cs="Times New Roman"/>
                <w:sz w:val="21"/>
                <w:lang w:val="en-US" w:eastAsia="zh-CN" w:bidi="ar-SA"/>
              </w:rP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（不含其他来源经费）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2025</w:t>
            </w:r>
            <w:r>
              <w:rPr>
                <w:rFonts w:hint="eastAsia"/>
                <w:bCs/>
              </w:rPr>
              <w:t>年</w:t>
            </w:r>
          </w:p>
        </w:tc>
        <w:tc>
          <w:tcPr>
            <w:tcW w:w="1701" w:type="dxa"/>
            <w:shd w:val="clear" w:color="auto" w:fill="auto"/>
            <w:vAlign w:val="center"/>
          </w:tcPr>
          <w:p>
            <w:pPr>
              <w:jc w:val="center"/>
              <w:rPr>
                <w:bCs/>
              </w:rPr>
            </w:pPr>
            <w:r>
              <w:rPr>
                <w:rFonts w:hint="eastAsia"/>
                <w:bCs/>
              </w:rPr>
              <w:t>2</w:t>
            </w:r>
            <w:r>
              <w:rPr>
                <w:bCs/>
              </w:rPr>
              <w:t>026</w:t>
            </w:r>
            <w:r>
              <w:rPr>
                <w:rFonts w:hint="eastAsia"/>
                <w:bCs/>
              </w:rPr>
              <w:t>年</w:t>
            </w:r>
          </w:p>
        </w:tc>
        <w:tc>
          <w:tcPr>
            <w:tcW w:w="1672" w:type="dxa"/>
            <w:shd w:val="clear" w:color="auto" w:fill="auto"/>
            <w:vAlign w:val="center"/>
          </w:tcPr>
          <w:p>
            <w:pPr>
              <w:jc w:val="center"/>
              <w:rPr>
                <w:bCs/>
              </w:rPr>
            </w:pPr>
            <w:r>
              <w:rPr>
                <w:bCs/>
              </w:rPr>
              <w:t>2027</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80" w:firstLineChars="200"/>
              <w:jc w:val="left"/>
            </w:pPr>
            <w:bookmarkStart w:id="7" w:name="_GoBack"/>
            <w:bookmarkEnd w:id="7"/>
            <w:r>
              <w:rPr>
                <w:rFonts w:hint="eastAsia"/>
                <w:sz w:val="24"/>
                <w:szCs w:val="24"/>
              </w:rPr>
              <w:t>本表所填写的内容属实，</w:t>
            </w:r>
            <w:r>
              <w:rPr>
                <w:rFonts w:hint="eastAsia"/>
                <w:sz w:val="24"/>
                <w:szCs w:val="24"/>
                <w:lang w:val="en-US" w:eastAsia="zh-CN"/>
              </w:rPr>
              <w:t>学校</w:t>
            </w:r>
            <w:r>
              <w:rPr>
                <w:rFonts w:hint="eastAsia"/>
                <w:sz w:val="24"/>
                <w:szCs w:val="24"/>
              </w:rPr>
              <w:t>会充分考虑首席专家和主要研究人员的时间安排，使他们有充分的时间进行课题研究。学校将为课题的实施提供有效政策支持，营造良好的</w:t>
            </w:r>
            <w:r>
              <w:rPr>
                <w:rFonts w:hint="eastAsia"/>
                <w:sz w:val="24"/>
                <w:szCs w:val="24"/>
                <w:lang w:val="en-US" w:eastAsia="zh-CN"/>
              </w:rPr>
              <w:t>工作</w:t>
            </w:r>
            <w:r>
              <w:rPr>
                <w:rFonts w:hint="eastAsia"/>
                <w:sz w:val="24"/>
                <w:szCs w:val="24"/>
              </w:rPr>
              <w:t>环境，确保研究工作顺利进行，做好各项保障工作。</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1DC021-9E05-4F7E-AD1C-C2B256BF14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FE77A2C-D08C-4DF7-83E6-7F706DB119CE}"/>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9903A710-EA3B-4532-BF61-ADF24F3052D0}"/>
  </w:font>
  <w:font w:name="方正小标宋简体">
    <w:panose1 w:val="02000000000000000000"/>
    <w:charset w:val="86"/>
    <w:family w:val="auto"/>
    <w:pitch w:val="default"/>
    <w:sig w:usb0="A00002BF" w:usb1="184F6CFA" w:usb2="00000012" w:usb3="00000000" w:csb0="00040001" w:csb1="00000000"/>
    <w:embedRegular r:id="rId4" w:fontKey="{4F854809-68C2-42A7-9956-6CD8BF3C10E8}"/>
  </w:font>
  <w:font w:name="仿宋_GB2312">
    <w:panose1 w:val="02010609030101010101"/>
    <w:charset w:val="86"/>
    <w:family w:val="modern"/>
    <w:pitch w:val="default"/>
    <w:sig w:usb0="00000001" w:usb1="080E0000" w:usb2="00000000" w:usb3="00000000" w:csb0="00040000" w:csb1="00000000"/>
    <w:embedRegular r:id="rId5" w:fontKey="{AFFED4D6-D158-4C8D-BE38-42E5FAB06A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N2ZiY2U2MzE3YjcyM2QxYzlhOTQzNjhjMTk3ZjE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111E71E0"/>
    <w:rsid w:val="19396C8E"/>
    <w:rsid w:val="212F2500"/>
    <w:rsid w:val="283C7D3B"/>
    <w:rsid w:val="30A307B0"/>
    <w:rsid w:val="31C704B8"/>
    <w:rsid w:val="34C44AB2"/>
    <w:rsid w:val="396E6E3A"/>
    <w:rsid w:val="42E257B5"/>
    <w:rsid w:val="568A0A89"/>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autoRedefine/>
    <w:qFormat/>
    <w:uiPriority w:val="9"/>
    <w:pPr>
      <w:keepNext/>
      <w:keepLines/>
      <w:spacing w:before="340" w:after="330" w:line="578" w:lineRule="atLeast"/>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autoRedefine/>
    <w:semiHidden/>
    <w:unhideWhenUsed/>
    <w:qFormat/>
    <w:uiPriority w:val="99"/>
    <w:pPr>
      <w:spacing w:line="240" w:lineRule="auto"/>
    </w:pPr>
    <w:rPr>
      <w:sz w:val="18"/>
      <w:szCs w:val="18"/>
    </w:rPr>
  </w:style>
  <w:style w:type="paragraph" w:styleId="5">
    <w:name w:val="footer"/>
    <w:basedOn w:val="1"/>
    <w:link w:val="13"/>
    <w:autoRedefine/>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autoRedefine/>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autoRedefine/>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autoRedefine/>
    <w:qFormat/>
    <w:uiPriority w:val="0"/>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character" w:customStyle="1" w:styleId="14">
    <w:name w:val="批注框文本 Char"/>
    <w:basedOn w:val="10"/>
    <w:link w:val="4"/>
    <w:autoRedefine/>
    <w:semiHidden/>
    <w:qFormat/>
    <w:uiPriority w:val="99"/>
    <w:rPr>
      <w:rFonts w:ascii="Times New Roman" w:hAnsi="Times New Roman" w:eastAsia="宋体" w:cs="Times New Roman"/>
      <w:kern w:val="0"/>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Times New Roman" w:hAnsi="Times New Roman" w:eastAsia="宋体" w:cs="Times New Roman"/>
      <w:b/>
      <w:bCs/>
      <w:kern w:val="44"/>
      <w:sz w:val="44"/>
      <w:szCs w:val="44"/>
    </w:rPr>
  </w:style>
  <w:style w:type="paragraph" w:customStyle="1" w:styleId="17">
    <w:name w:val="TOC 标题1"/>
    <w:basedOn w:val="2"/>
    <w:next w:val="1"/>
    <w:autoRedefine/>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535</Words>
  <Characters>3056</Characters>
  <Lines>25</Lines>
  <Paragraphs>7</Paragraphs>
  <TotalTime>0</TotalTime>
  <ScaleCrop>false</ScaleCrop>
  <LinksUpToDate>false</LinksUpToDate>
  <CharactersWithSpaces>3584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zz</cp:lastModifiedBy>
  <cp:lastPrinted>2025-10-15T21:14:00Z</cp:lastPrinted>
  <dcterms:modified xsi:type="dcterms:W3CDTF">2025-10-27T03:31:32Z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